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F6" w:rsidRDefault="00B052F6" w:rsidP="00B052F6">
      <w:pPr>
        <w:pStyle w:val="ps1Char"/>
        <w:rPr>
          <w:rFonts w:ascii="Sakkal Majalla" w:hAnsi="Sakkal Majalla" w:cs="Sakkal Majalla"/>
        </w:rPr>
      </w:pPr>
    </w:p>
    <w:tbl>
      <w:tblPr>
        <w:tblpPr w:leftFromText="180" w:rightFromText="180" w:vertAnchor="page" w:horzAnchor="margin" w:tblpXSpec="center" w:tblpY="2791"/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4"/>
        <w:gridCol w:w="3330"/>
        <w:gridCol w:w="990"/>
      </w:tblGrid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>.</w:t>
            </w: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المعتمدة (نظرية،</w:t>
            </w:r>
            <w:r w:rsidR="005355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عملية)</w:t>
            </w:r>
          </w:p>
        </w:tc>
        <w:tc>
          <w:tcPr>
            <w:tcW w:w="990" w:type="dxa"/>
            <w:vMerge w:val="restart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52F6" w:rsidRPr="00A85F75" w:rsidTr="001F021B">
        <w:trPr>
          <w:trHeight w:val="354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.5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.9</w:t>
            </w:r>
          </w:p>
        </w:tc>
      </w:tr>
      <w:tr w:rsidR="00B052F6" w:rsidRPr="00A85F75" w:rsidTr="001F021B">
        <w:trPr>
          <w:trHeight w:val="399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.10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:rsidR="00B052F6" w:rsidRPr="00A85F75" w:rsidRDefault="00B052F6" w:rsidP="001F021B">
            <w:pPr>
              <w:tabs>
                <w:tab w:val="left" w:pos="900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.11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.12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Del="000E10C1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Default"/>
              <w:bidi/>
              <w:rPr>
                <w:rFonts w:asciiTheme="majorBidi" w:hAnsiTheme="majorBidi" w:cstheme="majorBidi"/>
                <w:color w:val="auto"/>
              </w:rPr>
            </w:pPr>
            <w:r w:rsidRPr="00A85F75">
              <w:rPr>
                <w:rFonts w:asciiTheme="majorBidi" w:hAnsiTheme="majorBidi" w:cstheme="majorBidi"/>
                <w:color w:val="auto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.13</w:t>
            </w:r>
          </w:p>
        </w:tc>
      </w:tr>
      <w:tr w:rsidR="00B052F6" w:rsidRPr="00A85F75" w:rsidTr="001F021B">
        <w:trPr>
          <w:trHeight w:val="399"/>
        </w:trPr>
        <w:tc>
          <w:tcPr>
            <w:tcW w:w="5834" w:type="dxa"/>
            <w:vAlign w:val="center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.14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ED15F5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</w:t>
            </w:r>
            <w:r w:rsidR="00ED15F5"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>وجاهي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   </w:t>
            </w:r>
            <w:r w:rsidR="000459F2"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0459F2"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مدمج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إلكتروني </w:t>
            </w:r>
            <w:r w:rsidR="000459F2">
              <w:rPr>
                <w:rFonts w:asciiTheme="majorBidi" w:eastAsia="MS Gothic" w:hAnsiTheme="majorBidi" w:cstheme="majorBidi" w:hint="cs"/>
                <w:sz w:val="24"/>
                <w:szCs w:val="24"/>
                <w:rtl/>
                <w:lang w:bidi="ar-JO"/>
              </w:rPr>
              <w:t>كامل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.15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0459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0459F2">
              <w:rPr>
                <w:rFonts w:asciiTheme="majorBidi" w:hAnsiTheme="majorBidi" w:cstheme="majorBidi"/>
                <w:sz w:val="24"/>
                <w:szCs w:val="24"/>
              </w:rPr>
              <w:t>Moodle</w:t>
            </w:r>
            <w:r w:rsidR="00ED15F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Microsoft Teams</w:t>
            </w: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Skype 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Zoom     </w:t>
            </w:r>
          </w:p>
          <w:p w:rsidR="00B052F6" w:rsidRPr="00A85F75" w:rsidRDefault="00B052F6" w:rsidP="001F021B">
            <w:pPr>
              <w:pStyle w:val="ps1Char"/>
              <w:bidi w:val="0"/>
              <w:rPr>
                <w:rFonts w:asciiTheme="majorBidi" w:eastAsia="MS Gothic" w:hAnsiTheme="majorBidi" w:cstheme="majorBidi"/>
                <w:sz w:val="24"/>
                <w:szCs w:val="24"/>
                <w:lang w:val="en-US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Others…………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B052F6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52F6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16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rPr>
                <w:rFonts w:asciiTheme="majorBidi" w:eastAsia="MS Gothic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ED15F5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تاريخ استحداث مخطط المادة الدراسية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 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/ 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.17</w:t>
            </w:r>
          </w:p>
        </w:tc>
      </w:tr>
    </w:tbl>
    <w:p w:rsidR="00B052F6" w:rsidRDefault="00B052F6" w:rsidP="00B052F6">
      <w:pPr>
        <w:pStyle w:val="ps1Char"/>
        <w:rPr>
          <w:rFonts w:ascii="Sakkal Majalla" w:hAnsi="Sakkal Majalla" w:cs="Sakkal Majalla"/>
        </w:rPr>
      </w:pPr>
    </w:p>
    <w:p w:rsidR="00B052F6" w:rsidRPr="00FE6762" w:rsidRDefault="00B052F6" w:rsidP="00B052F6">
      <w:pPr>
        <w:pStyle w:val="ps1Char"/>
        <w:rPr>
          <w:rFonts w:ascii="Sakkal Majalla" w:hAnsi="Sakkal Majalla" w:cs="Sakkal Majalla"/>
          <w:rtl/>
        </w:rPr>
      </w:pPr>
    </w:p>
    <w:p w:rsidR="00B052F6" w:rsidRPr="00A85F75" w:rsidRDefault="00B052F6" w:rsidP="00B052F6">
      <w:pPr>
        <w:pStyle w:val="ps1Char"/>
        <w:rPr>
          <w:rFonts w:asciiTheme="majorBidi" w:hAnsiTheme="majorBidi" w:cstheme="majorBidi"/>
          <w:b/>
          <w:bCs/>
          <w:rtl/>
        </w:rPr>
      </w:pPr>
      <w:r w:rsidRPr="00A85F75">
        <w:rPr>
          <w:rFonts w:asciiTheme="majorBidi" w:hAnsiTheme="majorBidi" w:cstheme="majorBidi"/>
          <w:b/>
          <w:bCs/>
          <w:rtl/>
        </w:rPr>
        <w:t>18</w:t>
      </w:r>
      <w:r w:rsidRPr="00A85F75">
        <w:rPr>
          <w:rFonts w:asciiTheme="majorBidi" w:hAnsiTheme="majorBidi" w:cstheme="majorBidi"/>
          <w:b/>
          <w:bCs/>
        </w:rPr>
        <w:t>.</w:t>
      </w:r>
      <w:r w:rsidRPr="00A85F75">
        <w:rPr>
          <w:rFonts w:asciiTheme="majorBidi" w:hAnsiTheme="majorBidi" w:cstheme="majorBidi"/>
          <w:b/>
          <w:bCs/>
          <w:rtl/>
        </w:rPr>
        <w:t xml:space="preserve"> منسّق المادة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:rsidTr="001F021B">
        <w:trPr>
          <w:trHeight w:val="830"/>
          <w:jc w:val="center"/>
        </w:trPr>
        <w:tc>
          <w:tcPr>
            <w:tcW w:w="10080" w:type="dxa"/>
          </w:tcPr>
          <w:p w:rsidR="00B052F6" w:rsidRPr="00A85F75" w:rsidRDefault="00B052F6" w:rsidP="000A46BE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ا</w:t>
            </w:r>
            <w:r w:rsidR="00ED15F5">
              <w:rPr>
                <w:rFonts w:asciiTheme="majorBidi" w:hAnsiTheme="majorBidi" w:cstheme="majorBidi"/>
                <w:rtl/>
              </w:rPr>
              <w:t>لرجاء إدراج ما يلي: رقم المكتب</w:t>
            </w:r>
            <w:r w:rsidRPr="00A85F75">
              <w:rPr>
                <w:rFonts w:asciiTheme="majorBidi" w:hAnsiTheme="majorBidi" w:cstheme="majorBidi"/>
                <w:rtl/>
              </w:rPr>
              <w:t>، رقم الهاتف،</w:t>
            </w:r>
            <w:r w:rsidR="000A46BE">
              <w:rPr>
                <w:rFonts w:asciiTheme="majorBidi" w:hAnsiTheme="majorBidi" w:cstheme="majorBidi" w:hint="cs"/>
                <w:rtl/>
              </w:rPr>
              <w:t xml:space="preserve"> طريقة التواصل، مواعيد التواصل،</w:t>
            </w:r>
            <w:r w:rsidRPr="00A85F75">
              <w:rPr>
                <w:rFonts w:asciiTheme="majorBidi" w:hAnsiTheme="majorBidi" w:cstheme="majorBidi"/>
                <w:rtl/>
              </w:rPr>
              <w:t xml:space="preserve"> البريد الإلكتروني</w:t>
            </w:r>
          </w:p>
          <w:p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B052F6" w:rsidRPr="00A85F75" w:rsidRDefault="00B052F6" w:rsidP="00B052F6">
      <w:pPr>
        <w:pStyle w:val="ps2"/>
        <w:bidi/>
        <w:spacing w:before="120" w:after="120" w:line="240" w:lineRule="auto"/>
        <w:rPr>
          <w:rFonts w:asciiTheme="majorBidi" w:hAnsiTheme="majorBidi" w:cstheme="majorBidi"/>
          <w:sz w:val="22"/>
          <w:szCs w:val="22"/>
        </w:rPr>
      </w:pPr>
      <w:r w:rsidRPr="00A85F75">
        <w:rPr>
          <w:rFonts w:asciiTheme="majorBidi" w:hAnsiTheme="majorBidi" w:cstheme="majorBidi"/>
          <w:sz w:val="22"/>
          <w:szCs w:val="22"/>
          <w:rtl/>
        </w:rPr>
        <w:t>19</w:t>
      </w:r>
      <w:r w:rsidRPr="00A85F75">
        <w:rPr>
          <w:rFonts w:asciiTheme="majorBidi" w:hAnsiTheme="majorBidi" w:cstheme="majorBidi"/>
          <w:sz w:val="22"/>
          <w:szCs w:val="22"/>
        </w:rPr>
        <w:t>.</w:t>
      </w:r>
      <w:r w:rsidRPr="00A85F75">
        <w:rPr>
          <w:rFonts w:asciiTheme="majorBidi" w:hAnsiTheme="majorBidi" w:cstheme="majorBidi"/>
          <w:sz w:val="22"/>
          <w:szCs w:val="22"/>
          <w:rtl/>
        </w:rPr>
        <w:t xml:space="preserve"> مدرسو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:rsidTr="001F021B">
        <w:trPr>
          <w:trHeight w:val="715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 xml:space="preserve">الرجاء إدراج ما يلي: رقم المكتب، </w:t>
            </w:r>
            <w:r w:rsidR="000A46BE">
              <w:rPr>
                <w:rFonts w:asciiTheme="majorBidi" w:hAnsiTheme="majorBidi" w:cstheme="majorBidi" w:hint="cs"/>
                <w:rtl/>
              </w:rPr>
              <w:t>طريقة التواصل، مواعيد التواصل</w:t>
            </w:r>
            <w:r w:rsidRPr="00A85F75">
              <w:rPr>
                <w:rFonts w:asciiTheme="majorBidi" w:hAnsiTheme="majorBidi" w:cstheme="majorBidi"/>
                <w:rtl/>
              </w:rPr>
              <w:t>، رقم الهاتف، البريد الإلكتروني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</w:rPr>
      </w:pP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>20</w:t>
      </w:r>
      <w:r w:rsidRPr="00CF165C">
        <w:rPr>
          <w:rFonts w:asciiTheme="majorBidi" w:hAnsiTheme="majorBidi"/>
          <w:b/>
          <w:bCs/>
          <w:i w:val="0"/>
          <w:iCs w:val="0"/>
          <w:color w:val="auto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 xml:space="preserve"> وصف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:rsidTr="001F021B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كما هو مذكور في الخطة الدراسية المعتمدة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:rsidR="00B052F6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  <w:p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.21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أهداف تدريس المادة ونتاجات تعلمها</w:t>
      </w:r>
    </w:p>
    <w:tbl>
      <w:tblPr>
        <w:tblStyle w:val="TableGrid"/>
        <w:bidiVisual/>
        <w:tblW w:w="10216" w:type="dxa"/>
        <w:tblInd w:w="-640" w:type="dxa"/>
        <w:tblLook w:val="04A0" w:firstRow="1" w:lastRow="0" w:firstColumn="1" w:lastColumn="0" w:noHBand="0" w:noVBand="1"/>
      </w:tblPr>
      <w:tblGrid>
        <w:gridCol w:w="10216"/>
      </w:tblGrid>
      <w:tr w:rsidR="00B052F6" w:rsidTr="00B052F6">
        <w:tc>
          <w:tcPr>
            <w:tcW w:w="10216" w:type="dxa"/>
          </w:tcPr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أ</w:t>
            </w:r>
            <w:r w:rsidRPr="00A85F75">
              <w:rPr>
                <w:rFonts w:asciiTheme="majorBidi" w:hAnsiTheme="majorBidi" w:cstheme="majorBidi"/>
                <w:rtl/>
              </w:rPr>
              <w:t>- الأهداف:</w:t>
            </w:r>
          </w:p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</w:p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  <w:r w:rsidRPr="00A85F75">
              <w:rPr>
                <w:rFonts w:asciiTheme="majorBidi" w:hAnsiTheme="majorBidi" w:cstheme="majorBidi"/>
                <w:rtl/>
              </w:rPr>
              <w:t>ب- نتاجات التعلّم: يتوقع من الطالب عند إنهاء المادة أن يكون قادراً على أن:</w:t>
            </w:r>
          </w:p>
          <w:tbl>
            <w:tblPr>
              <w:bidiVisual/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346"/>
              <w:gridCol w:w="1276"/>
              <w:gridCol w:w="1418"/>
              <w:gridCol w:w="1418"/>
              <w:gridCol w:w="1418"/>
            </w:tblGrid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EBFF6D" wp14:editId="2EB2BF8E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17781</wp:posOffset>
                            </wp:positionV>
                            <wp:extent cx="1943100" cy="736600"/>
                            <wp:effectExtent l="0" t="0" r="19050" b="25400"/>
                            <wp:wrapNone/>
                            <wp:docPr id="8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43100" cy="736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4B0B5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5" o:spid="_x0000_s1026" type="#_x0000_t32" style="position:absolute;margin-left:-2.8pt;margin-top:1.4pt;width:153pt;height:5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"/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         نتاجات تعلّم البرنامج</w:t>
                  </w:r>
                </w:p>
                <w:p w:rsidR="00B052F6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 w:rsidRPr="00A85F7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 w:rsidRPr="00A85F75">
                    <w:rPr>
                      <w:rFonts w:asciiTheme="majorBidi" w:hAnsiTheme="majorBidi" w:cstheme="majorBidi"/>
                      <w:rtl/>
                    </w:rPr>
                    <w:t>نتاجات تعلم المادة</w:t>
                  </w: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B052F6" w:rsidRDefault="00B052F6" w:rsidP="00B052F6">
            <w:pPr>
              <w:bidi/>
              <w:rPr>
                <w:rtl/>
              </w:rPr>
            </w:pPr>
          </w:p>
          <w:p w:rsidR="00B052F6" w:rsidRDefault="00B052F6" w:rsidP="00B052F6">
            <w:pPr>
              <w:bidi/>
              <w:rPr>
                <w:rtl/>
                <w:lang w:val="en-GB"/>
              </w:rPr>
            </w:pPr>
          </w:p>
        </w:tc>
      </w:tr>
    </w:tbl>
    <w:p w:rsidR="00B052F6" w:rsidRDefault="00B052F6" w:rsidP="00B052F6">
      <w:pPr>
        <w:bidi/>
        <w:rPr>
          <w:rtl/>
          <w:lang w:val="en-GB"/>
        </w:rPr>
      </w:pPr>
    </w:p>
    <w:p w:rsidR="000A46BE" w:rsidRPr="00E71074" w:rsidRDefault="000A46BE" w:rsidP="000A46BE">
      <w:pPr>
        <w:bidi/>
        <w:rPr>
          <w:rtl/>
          <w:lang w:val="en-GB"/>
        </w:rPr>
      </w:pPr>
    </w:p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lastRenderedPageBreak/>
        <w:t>22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محتوى المادة الدراسية والجدول الزمني لها</w:t>
      </w:r>
    </w:p>
    <w:p w:rsidR="00B052F6" w:rsidRDefault="00B052F6" w:rsidP="00B052F6">
      <w:pPr>
        <w:bidi/>
        <w:rPr>
          <w:rtl/>
        </w:rPr>
      </w:pPr>
    </w:p>
    <w:p w:rsidR="00B052F6" w:rsidRPr="00A85F75" w:rsidRDefault="00B052F6" w:rsidP="00B052F6">
      <w:pPr>
        <w:bidi/>
      </w:pPr>
    </w:p>
    <w:tbl>
      <w:tblPr>
        <w:tblpPr w:leftFromText="180" w:rightFromText="180" w:vertAnchor="text" w:horzAnchor="margin" w:tblpXSpec="center" w:tblpY="-584"/>
        <w:tblOverlap w:val="never"/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1440"/>
        <w:gridCol w:w="1080"/>
        <w:gridCol w:w="1620"/>
        <w:gridCol w:w="1080"/>
        <w:gridCol w:w="1080"/>
        <w:gridCol w:w="1080"/>
        <w:gridCol w:w="1980"/>
      </w:tblGrid>
      <w:tr w:rsidR="00955DAD" w:rsidRPr="00CD4FC3" w:rsidTr="00955DAD">
        <w:tc>
          <w:tcPr>
            <w:tcW w:w="720" w:type="dxa"/>
            <w:shd w:val="clear" w:color="auto" w:fill="auto"/>
            <w:vAlign w:val="center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الاسبوع</w:t>
            </w:r>
          </w:p>
        </w:tc>
        <w:tc>
          <w:tcPr>
            <w:tcW w:w="117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المحاضرة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الموضوع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نتاجات التعلّم المستهدفة للمادة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5DAD" w:rsidRPr="00CD4FC3" w:rsidRDefault="00955DAD" w:rsidP="006F7243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 xml:space="preserve">*أساليب 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التدريس(وجاهي، مدمج، إلكتروني كامل)</w:t>
            </w:r>
          </w:p>
        </w:tc>
        <w:tc>
          <w:tcPr>
            <w:tcW w:w="1080" w:type="dxa"/>
          </w:tcPr>
          <w:p w:rsidR="00955DAD" w:rsidRPr="00CD4FC3" w:rsidRDefault="00BC3370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المنصة</w:t>
            </w:r>
          </w:p>
        </w:tc>
        <w:tc>
          <w:tcPr>
            <w:tcW w:w="1080" w:type="dxa"/>
          </w:tcPr>
          <w:p w:rsidR="00955DAD" w:rsidRPr="00CD4FC3" w:rsidRDefault="00BC3370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متزامن/غير متزامن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*</w:t>
            </w:r>
            <w:r w:rsidRPr="00CD4FC3">
              <w:rPr>
                <w:rFonts w:ascii="Sakkal Majalla" w:hAnsi="Sakkal Majalla" w:cs="Sakkal Majalla"/>
                <w:rtl/>
                <w:lang w:bidi="ar-JO"/>
              </w:rPr>
              <w:t>أساليب التقييم</w:t>
            </w:r>
          </w:p>
        </w:tc>
        <w:tc>
          <w:tcPr>
            <w:tcW w:w="1980" w:type="dxa"/>
            <w:vAlign w:val="center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المصادر/المراجع</w:t>
            </w: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</w:rPr>
            </w:pPr>
            <w:r w:rsidRPr="00CD4F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CD4FC3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44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0" w:type="dxa"/>
          </w:tcPr>
          <w:p w:rsidR="00955DAD" w:rsidRPr="00CD4FC3" w:rsidRDefault="00955DAD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 w:val="restart"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955DAD" w:rsidRPr="00CD4FC3" w:rsidTr="00955DAD">
        <w:tc>
          <w:tcPr>
            <w:tcW w:w="720" w:type="dxa"/>
            <w:vMerge/>
            <w:shd w:val="clear" w:color="auto" w:fill="auto"/>
          </w:tcPr>
          <w:p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144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620" w:type="dxa"/>
            <w:shd w:val="clear" w:color="auto" w:fill="auto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</w:tbl>
    <w:tbl>
      <w:tblPr>
        <w:tblpPr w:leftFromText="180" w:rightFromText="180" w:vertAnchor="text" w:horzAnchor="margin" w:tblpXSpec="center" w:tblpY="214"/>
        <w:tblOverlap w:val="never"/>
        <w:bidiVisual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850"/>
        <w:gridCol w:w="1662"/>
        <w:gridCol w:w="2024"/>
        <w:gridCol w:w="1275"/>
        <w:gridCol w:w="931"/>
        <w:gridCol w:w="1530"/>
        <w:gridCol w:w="1620"/>
        <w:gridCol w:w="1260"/>
      </w:tblGrid>
      <w:tr w:rsidR="006A589D" w:rsidRPr="00CD4FC3" w:rsidTr="004A421B">
        <w:tc>
          <w:tcPr>
            <w:tcW w:w="638" w:type="dxa"/>
            <w:shd w:val="clear" w:color="auto" w:fill="auto"/>
            <w:vAlign w:val="center"/>
          </w:tcPr>
          <w:p w:rsidR="006A589D" w:rsidRPr="00E11C3C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19"/>
                <w:szCs w:val="19"/>
                <w:lang w:bidi="ar-JO"/>
              </w:rPr>
            </w:pPr>
            <w:r w:rsidRPr="00E11C3C">
              <w:rPr>
                <w:rFonts w:ascii="Sakkal Majalla" w:hAnsi="Sakkal Majalla" w:cs="Sakkal Majalla" w:hint="cs"/>
                <w:sz w:val="19"/>
                <w:szCs w:val="19"/>
                <w:rtl/>
                <w:lang w:bidi="ar-JO"/>
              </w:rPr>
              <w:lastRenderedPageBreak/>
              <w:t>الاسبوع</w:t>
            </w:r>
          </w:p>
        </w:tc>
        <w:tc>
          <w:tcPr>
            <w:tcW w:w="850" w:type="dxa"/>
            <w:shd w:val="clear" w:color="auto" w:fill="auto"/>
          </w:tcPr>
          <w:p w:rsidR="006A589D" w:rsidRPr="00CD4FC3" w:rsidRDefault="006A589D" w:rsidP="006A589D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المحاضرة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الموضوع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نتاجات التعلّم المستهدفة للمادة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 xml:space="preserve">أساليب 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التدريس(وجاهي، مدمج، إلكتروني كامل)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المنصة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متزامن/غير متزامن</w:t>
            </w:r>
          </w:p>
        </w:tc>
        <w:tc>
          <w:tcPr>
            <w:tcW w:w="1620" w:type="dxa"/>
            <w:vAlign w:val="center"/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*</w:t>
            </w:r>
            <w:r w:rsidRPr="00CD4FC3">
              <w:rPr>
                <w:rFonts w:ascii="Sakkal Majalla" w:hAnsi="Sakkal Majalla" w:cs="Sakkal Majalla"/>
                <w:rtl/>
                <w:lang w:bidi="ar-JO"/>
              </w:rPr>
              <w:t>أساليب التقييم</w:t>
            </w:r>
          </w:p>
        </w:tc>
        <w:tc>
          <w:tcPr>
            <w:tcW w:w="1260" w:type="dxa"/>
            <w:vAlign w:val="center"/>
          </w:tcPr>
          <w:p w:rsidR="006A589D" w:rsidRPr="00CD4FC3" w:rsidRDefault="006A589D" w:rsidP="006A589D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المصادر/المراجع</w:t>
            </w: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Pr="00CD4FC3" w:rsidRDefault="00BC3370" w:rsidP="003461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Pr="00CD4FC3" w:rsidRDefault="00BC3370" w:rsidP="003461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Pr="00CD4FC3" w:rsidRDefault="00BC3370" w:rsidP="003461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Pr="00CD4FC3" w:rsidRDefault="00BC3370" w:rsidP="003461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 w:val="restart"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14.1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14.2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C3370" w:rsidRPr="00CD4FC3" w:rsidTr="004A421B">
        <w:tc>
          <w:tcPr>
            <w:tcW w:w="638" w:type="dxa"/>
            <w:vMerge/>
            <w:shd w:val="clear" w:color="auto" w:fill="auto"/>
          </w:tcPr>
          <w:p w:rsidR="00BC3370" w:rsidRPr="00CD4FC3" w:rsidRDefault="00BC3370" w:rsidP="00346129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370" w:rsidRDefault="00BC3370" w:rsidP="00346129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14.3</w:t>
            </w:r>
          </w:p>
        </w:tc>
        <w:tc>
          <w:tcPr>
            <w:tcW w:w="1662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3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2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60" w:type="dxa"/>
          </w:tcPr>
          <w:p w:rsidR="00BC3370" w:rsidRPr="00CD4FC3" w:rsidRDefault="00BC3370" w:rsidP="00346129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:rsidR="00B052F6" w:rsidRPr="004A421B" w:rsidRDefault="00B052F6" w:rsidP="00B052F6">
      <w:pPr>
        <w:pStyle w:val="HTMLPreformatted"/>
        <w:bidi/>
        <w:spacing w:line="480" w:lineRule="atLeast"/>
        <w:rPr>
          <w:rFonts w:ascii="Sakkal Majalla" w:hAnsi="Sakkal Majalla" w:cs="Sakkal Majalla"/>
          <w:sz w:val="10"/>
          <w:szCs w:val="10"/>
          <w:rtl/>
          <w:lang w:val="en-GB"/>
        </w:rPr>
      </w:pPr>
    </w:p>
    <w:p w:rsidR="00B052F6" w:rsidRDefault="00B052F6" w:rsidP="00B052F6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  <w:rtl/>
        </w:rPr>
      </w:pPr>
    </w:p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23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. أساليب التقييم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052F6" w:rsidRPr="00FE6762" w:rsidTr="001F021B">
        <w:trPr>
          <w:jc w:val="center"/>
        </w:trPr>
        <w:tc>
          <w:tcPr>
            <w:tcW w:w="10008" w:type="dxa"/>
          </w:tcPr>
          <w:p w:rsidR="00B052F6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 إثبات تحقق نتاجات التعلم المستهدفة من خلال أساليب التقييم والمتطلبات التالية: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  <w:gridCol w:w="1642"/>
            </w:tblGrid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vAlign w:val="center"/>
                </w:tcPr>
                <w:p w:rsidR="00B052F6" w:rsidRPr="00CD4FC3" w:rsidRDefault="00B052F6" w:rsidP="001F021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نتاجات التعلّم المستهدفة للمادة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الاسبوع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المنصة</w:t>
                  </w: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24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متطلبات المادة</w:t>
      </w:r>
    </w:p>
    <w:tbl>
      <w:tblPr>
        <w:bidiVisual/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052F6" w:rsidRPr="00CD4FC3" w:rsidTr="001F021B">
        <w:tc>
          <w:tcPr>
            <w:tcW w:w="9900" w:type="dxa"/>
            <w:shd w:val="clear" w:color="auto" w:fill="auto"/>
          </w:tcPr>
          <w:p w:rsidR="00B052F6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على الطالب أن يمتل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Pr="00CD4FC3">
              <w:rPr>
                <w:rFonts w:ascii="Sakkal Majalla" w:hAnsi="Sakkal Majalla" w:cs="Sakkal Majalla" w:hint="cs"/>
                <w:rtl/>
              </w:rPr>
              <w:t xml:space="preserve"> جهاز حاسوب موصول بالأنترنت، كاميرا، حساب على المنصة الإلكترونية المستخدمة.</w:t>
            </w:r>
          </w:p>
          <w:p w:rsidR="00B052F6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</w:rPr>
            </w:pPr>
          </w:p>
          <w:p w:rsidR="00B052F6" w:rsidRPr="00CD4FC3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25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السياسات المتبعة بالمادة</w:t>
      </w: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92"/>
      </w:tblGrid>
      <w:tr w:rsidR="00B052F6" w:rsidRPr="00FE6762" w:rsidTr="001F021B">
        <w:trPr>
          <w:jc w:val="center"/>
        </w:trPr>
        <w:tc>
          <w:tcPr>
            <w:tcW w:w="9892" w:type="dxa"/>
          </w:tcPr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أ- سياسة الحضور والغياب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ب- الغياب عن الامتحانات وتسليم الواجبات في الوقت المحدد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ج- إجراءات السلامة والصحة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د- الغش والخروج عن النظام الصفي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ه- إعطاء الدرجات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و- الخدمات المتوفرة بالجامعة والتي تسهم في دراسة المادة</w:t>
            </w: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26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المراجع</w:t>
      </w: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052F6" w:rsidRPr="00FE6762" w:rsidTr="001F021B">
        <w:trPr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FE6762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أ-  الكتب المطلوبة، والقراءات والمواد السمعية والبصرية المخصصة:</w:t>
            </w:r>
          </w:p>
          <w:p w:rsidR="00B052F6" w:rsidRPr="00FE6762" w:rsidRDefault="00B052F6" w:rsidP="001F021B">
            <w:pPr>
              <w:tabs>
                <w:tab w:val="left" w:pos="1686"/>
              </w:tabs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B052F6" w:rsidRPr="00CF165C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lastRenderedPageBreak/>
              <w:t>ب-  الكتب الموصى بها، وغيرها من المواد التعليمية الورقية والإلكترونية.</w:t>
            </w:r>
          </w:p>
        </w:tc>
      </w:tr>
    </w:tbl>
    <w:p w:rsidR="00B052F6" w:rsidRPr="00007A76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 </w:t>
      </w:r>
      <w:r w:rsidRPr="00007A76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27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007A76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معلومات إضافية</w: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:rsidTr="00B052F6">
        <w:tc>
          <w:tcPr>
            <w:tcW w:w="10080" w:type="dxa"/>
          </w:tcPr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:rsidR="00B052F6" w:rsidRDefault="00B052F6" w:rsidP="00B052F6">
      <w:pPr>
        <w:bidi/>
        <w:jc w:val="right"/>
        <w:rPr>
          <w:rFonts w:ascii="Sakkal Majalla" w:hAnsi="Sakkal Majalla" w:cs="Sakkal Majalla"/>
          <w:rtl/>
        </w:rPr>
      </w:pPr>
    </w:p>
    <w:p w:rsidR="00535572" w:rsidRDefault="00535572" w:rsidP="00535572">
      <w:pPr>
        <w:bidi/>
        <w:jc w:val="right"/>
        <w:rPr>
          <w:rFonts w:ascii="Sakkal Majalla" w:hAnsi="Sakkal Majalla" w:cs="Sakkal Majalla"/>
          <w:rtl/>
        </w:rPr>
      </w:pPr>
    </w:p>
    <w:p w:rsidR="00535572" w:rsidRPr="00FE6762" w:rsidRDefault="00535572" w:rsidP="00535572">
      <w:pPr>
        <w:bidi/>
        <w:jc w:val="right"/>
        <w:rPr>
          <w:rFonts w:ascii="Sakkal Majalla" w:hAnsi="Sakkal Majalla" w:cs="Sakkal Majalla"/>
        </w:rPr>
      </w:pPr>
    </w:p>
    <w:p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مدرس أو منسق المادة: ------------------- التوقيع: --------------------- - التاريخ: ------------------</w:t>
      </w:r>
    </w:p>
    <w:p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القسم: --------------------------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</w:t>
      </w:r>
    </w:p>
    <w:p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رئيس القسم: ------------------------- التوقيع---------------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</w:t>
      </w:r>
    </w:p>
    <w:p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الكلية: 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---------------------------------</w:t>
      </w:r>
    </w:p>
    <w:p w:rsidR="00B052F6" w:rsidRPr="00FE6762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="Sakkal Majalla" w:hAnsi="Sakkal Majalla" w:cs="Sakkal Majalla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العميد: ------------------------------------------- التوقيع</w:t>
      </w:r>
      <w:r w:rsidRPr="00FE6762">
        <w:rPr>
          <w:rFonts w:ascii="Sakkal Majalla" w:hAnsi="Sakkal Majalla" w:cs="Sakkal Majalla"/>
        </w:rPr>
        <w:t>--------------------------------</w:t>
      </w:r>
    </w:p>
    <w:p w:rsidR="00644B0D" w:rsidRDefault="00A04241" w:rsidP="00B052F6">
      <w:pPr>
        <w:bidi/>
      </w:pPr>
    </w:p>
    <w:sectPr w:rsidR="00644B0D" w:rsidSect="00E25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41" w:rsidRDefault="00A04241" w:rsidP="00B052F6">
      <w:pPr>
        <w:spacing w:after="0" w:line="240" w:lineRule="auto"/>
      </w:pPr>
      <w:r>
        <w:separator/>
      </w:r>
    </w:p>
  </w:endnote>
  <w:endnote w:type="continuationSeparator" w:id="0">
    <w:p w:rsidR="00A04241" w:rsidRDefault="00A04241" w:rsidP="00B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30" w:rsidRDefault="00F42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4A" w:rsidRDefault="00E8144A" w:rsidP="0051791B">
    <w:pPr>
      <w:pStyle w:val="Footer"/>
    </w:pPr>
  </w:p>
  <w:sdt>
    <w:sdtPr>
      <w:id w:val="-1061784379"/>
      <w:docPartObj>
        <w:docPartGallery w:val="Page Numbers (Bottom of Page)"/>
        <w:docPartUnique/>
      </w:docPartObj>
    </w:sdtPr>
    <w:sdtEndPr/>
    <w:sdtContent>
      <w:p w:rsidR="0051791B" w:rsidRDefault="0051791B" w:rsidP="0051791B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:rsidR="00E251F3" w:rsidRDefault="00E251F3" w:rsidP="0051791B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30" w:rsidRDefault="00F4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41" w:rsidRDefault="00A04241" w:rsidP="00B052F6">
      <w:pPr>
        <w:spacing w:after="0" w:line="240" w:lineRule="auto"/>
      </w:pPr>
      <w:r>
        <w:separator/>
      </w:r>
    </w:p>
  </w:footnote>
  <w:footnote w:type="continuationSeparator" w:id="0">
    <w:p w:rsidR="00A04241" w:rsidRDefault="00A04241" w:rsidP="00B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30" w:rsidRDefault="00F42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F6" w:rsidRDefault="0051791B" w:rsidP="0051791B">
    <w:pPr>
      <w:pStyle w:val="Header"/>
      <w:rPr>
        <w:rFonts w:ascii="Sakkal Majalla" w:hAnsi="Sakkal Majalla" w:cs="Sakkal Majalla"/>
        <w:b/>
        <w:bCs/>
        <w:szCs w:val="28"/>
      </w:rPr>
    </w:pPr>
    <w:r w:rsidRPr="0051791B">
      <w:rPr>
        <w:rFonts w:ascii="Sakkal Majalla" w:hAnsi="Sakkal Majalla" w:cs="Sakkal Majalla"/>
        <w:b/>
        <w:bCs/>
        <w:szCs w:val="28"/>
      </w:rPr>
      <w:fldChar w:fldCharType="begin"/>
    </w:r>
    <w:r w:rsidRPr="0051791B">
      <w:rPr>
        <w:rFonts w:ascii="Sakkal Majalla" w:hAnsi="Sakkal Majalla" w:cs="Sakkal Majalla"/>
        <w:b/>
        <w:bCs/>
        <w:szCs w:val="28"/>
      </w:rPr>
      <w:instrText xml:space="preserve"> PAGE   \* MERGEFORMAT </w:instrText>
    </w:r>
    <w:r w:rsidRPr="0051791B">
      <w:rPr>
        <w:rFonts w:ascii="Sakkal Majalla" w:hAnsi="Sakkal Majalla" w:cs="Sakkal Majalla"/>
        <w:b/>
        <w:bCs/>
        <w:szCs w:val="28"/>
      </w:rPr>
      <w:fldChar w:fldCharType="separate"/>
    </w:r>
    <w:r w:rsidR="00F42330">
      <w:rPr>
        <w:rFonts w:ascii="Sakkal Majalla" w:hAnsi="Sakkal Majalla" w:cs="Sakkal Majalla"/>
        <w:b/>
        <w:bCs/>
        <w:noProof/>
        <w:szCs w:val="28"/>
      </w:rPr>
      <w:t>1</w:t>
    </w:r>
    <w:r w:rsidRPr="0051791B">
      <w:rPr>
        <w:rFonts w:ascii="Sakkal Majalla" w:hAnsi="Sakkal Majalla" w:cs="Sakkal Majalla"/>
        <w:b/>
        <w:bCs/>
        <w:noProof/>
        <w:szCs w:val="28"/>
      </w:rPr>
      <w:fldChar w:fldCharType="end"/>
    </w:r>
    <w:r w:rsidR="00B052F6"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11F93097" wp14:editId="1FC9CCF3">
          <wp:simplePos x="0" y="0"/>
          <wp:positionH relativeFrom="margin">
            <wp:posOffset>5656580</wp:posOffset>
          </wp:positionH>
          <wp:positionV relativeFrom="margin">
            <wp:posOffset>-657225</wp:posOffset>
          </wp:positionV>
          <wp:extent cx="445135" cy="557530"/>
          <wp:effectExtent l="19050" t="0" r="0" b="0"/>
          <wp:wrapSquare wrapText="bothSides"/>
          <wp:docPr id="10" name="Picture 10" descr="log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lor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2F6"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1BC853AE" wp14:editId="6F3F0609">
          <wp:simplePos x="0" y="0"/>
          <wp:positionH relativeFrom="margin">
            <wp:posOffset>-573405</wp:posOffset>
          </wp:positionH>
          <wp:positionV relativeFrom="margin">
            <wp:posOffset>-656590</wp:posOffset>
          </wp:positionV>
          <wp:extent cx="992505" cy="556895"/>
          <wp:effectExtent l="19050" t="0" r="0" b="0"/>
          <wp:wrapSquare wrapText="bothSides"/>
          <wp:docPr id="11" name="Picture 11" descr="ta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h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52F6" w:rsidRDefault="00B052F6" w:rsidP="00B052F6">
    <w:pPr>
      <w:pStyle w:val="Header"/>
      <w:bidi/>
      <w:jc w:val="center"/>
      <w:rPr>
        <w:rFonts w:ascii="Sakkal Majalla" w:hAnsi="Sakkal Majalla" w:cs="Sakkal Majalla"/>
        <w:b/>
        <w:bCs/>
        <w:szCs w:val="28"/>
        <w:rtl/>
      </w:rPr>
    </w:pPr>
    <w:r>
      <w:rPr>
        <w:rFonts w:ascii="Sakkal Majalla" w:hAnsi="Sakkal Majalla" w:cs="Sakkal Majalla" w:hint="cs"/>
        <w:b/>
        <w:bCs/>
        <w:szCs w:val="28"/>
        <w:rtl/>
      </w:rPr>
      <w:t>ملحق رقم (1)</w:t>
    </w:r>
  </w:p>
  <w:p w:rsidR="00B052F6" w:rsidRPr="00FE6762" w:rsidRDefault="00B052F6" w:rsidP="000459F2">
    <w:pPr>
      <w:pStyle w:val="Header"/>
      <w:bidi/>
      <w:jc w:val="center"/>
      <w:rPr>
        <w:rFonts w:ascii="Sakkal Majalla" w:hAnsi="Sakkal Majalla" w:cs="Sakkal Majalla"/>
        <w:b/>
        <w:bCs/>
        <w:szCs w:val="28"/>
      </w:rPr>
    </w:pPr>
    <w:bookmarkStart w:id="0" w:name="_GoBack"/>
    <w:r>
      <w:rPr>
        <w:rFonts w:ascii="Sakkal Majalla" w:hAnsi="Sakkal Majalla" w:cs="Sakkal Majalla" w:hint="cs"/>
        <w:b/>
        <w:bCs/>
        <w:szCs w:val="28"/>
        <w:rtl/>
      </w:rPr>
      <w:t xml:space="preserve">مخطط مادة دراسية </w:t>
    </w:r>
  </w:p>
  <w:bookmarkEnd w:id="0"/>
  <w:p w:rsidR="00B052F6" w:rsidRDefault="00B052F6" w:rsidP="00B052F6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30" w:rsidRDefault="00F42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6"/>
    <w:rsid w:val="000459F2"/>
    <w:rsid w:val="0008392C"/>
    <w:rsid w:val="000867A5"/>
    <w:rsid w:val="000A46BE"/>
    <w:rsid w:val="00197239"/>
    <w:rsid w:val="001A4307"/>
    <w:rsid w:val="001D1C78"/>
    <w:rsid w:val="002275DE"/>
    <w:rsid w:val="0032547B"/>
    <w:rsid w:val="00346129"/>
    <w:rsid w:val="004172B4"/>
    <w:rsid w:val="004337B7"/>
    <w:rsid w:val="004A421B"/>
    <w:rsid w:val="0051791B"/>
    <w:rsid w:val="00535572"/>
    <w:rsid w:val="00537E7C"/>
    <w:rsid w:val="006605C1"/>
    <w:rsid w:val="006A589D"/>
    <w:rsid w:val="006F7243"/>
    <w:rsid w:val="009075FF"/>
    <w:rsid w:val="00907DAB"/>
    <w:rsid w:val="00955DAD"/>
    <w:rsid w:val="00A04241"/>
    <w:rsid w:val="00A10F6B"/>
    <w:rsid w:val="00B052F6"/>
    <w:rsid w:val="00B07CBE"/>
    <w:rsid w:val="00BC3370"/>
    <w:rsid w:val="00D3170F"/>
    <w:rsid w:val="00DE4AC4"/>
    <w:rsid w:val="00E11C3C"/>
    <w:rsid w:val="00E251F3"/>
    <w:rsid w:val="00E8144A"/>
    <w:rsid w:val="00ED15F5"/>
    <w:rsid w:val="00F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4610F-4234-4F1A-8420-8C9CE921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F6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05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aliases w:val="Heading7"/>
    <w:basedOn w:val="Normal"/>
    <w:link w:val="HeaderChar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B052F6"/>
  </w:style>
  <w:style w:type="paragraph" w:customStyle="1" w:styleId="ps2">
    <w:name w:val="ps2"/>
    <w:basedOn w:val="Normal"/>
    <w:rsid w:val="00B052F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B052F6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 w:line="240" w:lineRule="auto"/>
    </w:pPr>
    <w:rPr>
      <w:rFonts w:ascii="Simplified Arabic" w:eastAsia="Times New Roman" w:hAnsi="Simplified Arabic" w:cs="Simplified Arabic"/>
      <w:lang w:val="en-GB"/>
    </w:rPr>
  </w:style>
  <w:style w:type="paragraph" w:customStyle="1" w:styleId="ps1numbered">
    <w:name w:val="ps1 numbered"/>
    <w:basedOn w:val="ps1Char"/>
    <w:rsid w:val="00B052F6"/>
    <w:pPr>
      <w:numPr>
        <w:numId w:val="1"/>
      </w:numPr>
    </w:pPr>
  </w:style>
  <w:style w:type="character" w:customStyle="1" w:styleId="ps1CharChar">
    <w:name w:val="ps1 Char Char"/>
    <w:link w:val="ps1Char"/>
    <w:rsid w:val="00B052F6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B05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2F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F6"/>
  </w:style>
  <w:style w:type="table" w:styleId="TableGrid">
    <w:name w:val="Table Grid"/>
    <w:basedOn w:val="TableNormal"/>
    <w:uiPriority w:val="39"/>
    <w:rsid w:val="00B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موظفين</FormType>
    <Department xmlns="452fa60a-2d5b-47ee-9e9c-ba815f5d3a2d" xsi:nil="true"/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f1cd5f05c674baf734a94ecd69c3fb7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a2afa1dbe87246facd144c1e6ede64c0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2935E-1D91-40F4-A49E-96AADED6D0BF}"/>
</file>

<file path=customXml/itemProps2.xml><?xml version="1.0" encoding="utf-8"?>
<ds:datastoreItem xmlns:ds="http://schemas.openxmlformats.org/officeDocument/2006/customXml" ds:itemID="{EB8C863E-0C4D-4538-BF1C-922C9BB8B553}"/>
</file>

<file path=customXml/itemProps3.xml><?xml version="1.0" encoding="utf-8"?>
<ds:datastoreItem xmlns:ds="http://schemas.openxmlformats.org/officeDocument/2006/customXml" ds:itemID="{76EC2856-6CA0-4BFF-9344-2C6F7CF9F854}"/>
</file>

<file path=customXml/itemProps4.xml><?xml version="1.0" encoding="utf-8"?>
<ds:datastoreItem xmlns:ds="http://schemas.openxmlformats.org/officeDocument/2006/customXml" ds:itemID="{00F74B0C-E0AB-4423-BC2B-8654720B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مادة دراسية 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مادة دراسية</dc:title>
  <dc:creator>Njood Aldebi</dc:creator>
  <cp:lastModifiedBy>Dua'a Al-Sayaydih</cp:lastModifiedBy>
  <cp:revision>2</cp:revision>
  <cp:lastPrinted>2021-06-02T06:38:00Z</cp:lastPrinted>
  <dcterms:created xsi:type="dcterms:W3CDTF">2022-05-15T10:42:00Z</dcterms:created>
  <dcterms:modified xsi:type="dcterms:W3CDTF">2022-05-15T10:42:00Z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_dlc_DocIdItemGuid">
    <vt:lpwstr>7b2d4269-f51a-48fb-8f70-c4455ec25403</vt:lpwstr>
  </property>
</Properties>
</file>